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22" w:rsidRDefault="00B22F22" w:rsidP="004F3D41">
      <w:pPr>
        <w:ind w:hanging="720"/>
        <w:rPr>
          <w:rFonts w:ascii="Cambria" w:eastAsia="MS Mincho" w:hAnsi="Cambria" w:cs="Times New Roman"/>
          <w:b/>
          <w:szCs w:val="28"/>
          <w:u w:val="single"/>
        </w:rPr>
      </w:pPr>
    </w:p>
    <w:p w:rsidR="004F3D41" w:rsidRDefault="004F3D41" w:rsidP="004F3D41">
      <w:pPr>
        <w:ind w:hanging="720"/>
        <w:rPr>
          <w:rFonts w:ascii="Cambria" w:eastAsia="MS Mincho" w:hAnsi="Cambria" w:cs="Times New Roman"/>
          <w:b/>
          <w:szCs w:val="28"/>
          <w:u w:val="single"/>
        </w:rPr>
      </w:pPr>
      <w:proofErr w:type="spellStart"/>
      <w:r>
        <w:rPr>
          <w:rFonts w:ascii="Cambria" w:eastAsia="MS Mincho" w:hAnsi="Cambria" w:cs="Times New Roman"/>
          <w:b/>
          <w:szCs w:val="28"/>
          <w:u w:val="single"/>
        </w:rPr>
        <w:t>uni</w:t>
      </w:r>
      <w:proofErr w:type="spellEnd"/>
    </w:p>
    <w:p w:rsidR="00375937" w:rsidRDefault="00375937" w:rsidP="00375937">
      <w:pPr>
        <w:ind w:hanging="720"/>
        <w:jc w:val="center"/>
        <w:rPr>
          <w:rFonts w:ascii="Cambria" w:eastAsia="MS Mincho" w:hAnsi="Cambria" w:cs="Times New Roman"/>
          <w:b/>
          <w:szCs w:val="28"/>
          <w:u w:val="single"/>
        </w:rPr>
      </w:pPr>
    </w:p>
    <w:p w:rsidR="00176717" w:rsidRDefault="00176717" w:rsidP="00176717">
      <w:pPr>
        <w:jc w:val="center"/>
        <w:rPr>
          <w:rFonts w:ascii="Cambria" w:eastAsia="MS Mincho" w:hAnsi="Cambria" w:cs="Times New Roman"/>
          <w:b/>
          <w:szCs w:val="28"/>
          <w:u w:val="single"/>
        </w:rPr>
      </w:pPr>
      <w:r>
        <w:rPr>
          <w:rFonts w:ascii="Cambria" w:eastAsia="MS Mincho" w:hAnsi="Cambria" w:cs="Times New Roman"/>
          <w:b/>
          <w:szCs w:val="28"/>
          <w:u w:val="single"/>
        </w:rPr>
        <w:t>KIRKPATRICK MANAGEMENT COMPANY</w:t>
      </w:r>
    </w:p>
    <w:p w:rsidR="00176717" w:rsidRDefault="00176717" w:rsidP="00176717">
      <w:pPr>
        <w:jc w:val="center"/>
        <w:rPr>
          <w:rFonts w:ascii="Cambria" w:eastAsia="MS Mincho" w:hAnsi="Cambria" w:cs="Times New Roman"/>
          <w:b/>
          <w:szCs w:val="28"/>
          <w:u w:val="single"/>
        </w:rPr>
      </w:pPr>
      <w:r>
        <w:rPr>
          <w:rFonts w:ascii="Cambria" w:eastAsia="MS Mincho" w:hAnsi="Cambria" w:cs="Times New Roman"/>
          <w:b/>
          <w:szCs w:val="28"/>
          <w:u w:val="single"/>
        </w:rPr>
        <w:t>INFORMATION SHEET</w:t>
      </w:r>
    </w:p>
    <w:p w:rsidR="00176717" w:rsidRDefault="00176717" w:rsidP="00176717">
      <w:pPr>
        <w:ind w:hanging="720"/>
        <w:jc w:val="center"/>
        <w:rPr>
          <w:rFonts w:ascii="Cambria" w:eastAsia="MS Mincho" w:hAnsi="Cambria" w:cs="Times New Roman"/>
        </w:rPr>
      </w:pPr>
    </w:p>
    <w:p w:rsidR="00176717" w:rsidRDefault="00176717" w:rsidP="00176717">
      <w:pPr>
        <w:ind w:hanging="720"/>
        <w:rPr>
          <w:rFonts w:ascii="Cambria" w:eastAsia="MS Mincho" w:hAnsi="Cambria" w:cs="Times New Roman"/>
        </w:rPr>
      </w:pPr>
    </w:p>
    <w:p w:rsidR="00176717" w:rsidRDefault="00176717" w:rsidP="00176717">
      <w:pPr>
        <w:ind w:left="1620" w:hanging="900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Street Address: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5702 Kirkpatrick Way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Main Phone Line: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(317) 570-4358</w:t>
      </w:r>
    </w:p>
    <w:p w:rsidR="00176717" w:rsidRDefault="00176717" w:rsidP="00176717">
      <w:pPr>
        <w:ind w:left="1620" w:hanging="1620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Indianapolis, IN 46220-3925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>(800) 899-6652</w:t>
      </w:r>
    </w:p>
    <w:p w:rsidR="00176717" w:rsidRDefault="00176717" w:rsidP="00176717">
      <w:pPr>
        <w:rPr>
          <w:rFonts w:ascii="Cambria" w:eastAsia="MS Mincho" w:hAnsi="Cambria" w:cs="Times New Roman"/>
        </w:rPr>
      </w:pPr>
    </w:p>
    <w:p w:rsidR="00426A0E" w:rsidRPr="009D394B" w:rsidRDefault="00176717" w:rsidP="00176717">
      <w:pPr>
        <w:ind w:firstLine="720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 xml:space="preserve">Hours of Operation: </w:t>
      </w:r>
      <w:r>
        <w:rPr>
          <w:rFonts w:ascii="Cambria" w:eastAsia="MS Mincho" w:hAnsi="Cambria" w:cs="Times New Roman"/>
        </w:rPr>
        <w:tab/>
        <w:t>M-F 8:00am-5:00pm</w:t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</w:r>
      <w:r>
        <w:rPr>
          <w:rFonts w:ascii="Cambria" w:eastAsia="MS Mincho" w:hAnsi="Cambria" w:cs="Times New Roman"/>
        </w:rPr>
        <w:tab/>
        <w:t xml:space="preserve">After Hours Emergency: </w:t>
      </w:r>
      <w:r>
        <w:rPr>
          <w:rFonts w:ascii="Cambria" w:eastAsia="MS Mincho" w:hAnsi="Cambria" w:cs="Times New Roman"/>
        </w:rPr>
        <w:tab/>
        <w:t>(317)570-4358</w:t>
      </w:r>
      <w:r w:rsidR="00426A0E">
        <w:rPr>
          <w:rFonts w:ascii="Cambria" w:eastAsia="MS Mincho" w:hAnsi="Cambria" w:cs="Times New Roman"/>
        </w:rPr>
        <w:tab/>
      </w:r>
      <w:bookmarkStart w:id="0" w:name="_GoBack"/>
      <w:bookmarkEnd w:id="0"/>
      <w:r w:rsidR="00426A0E">
        <w:rPr>
          <w:rFonts w:ascii="Cambria" w:eastAsia="MS Mincho" w:hAnsi="Cambria" w:cs="Times New Roman"/>
        </w:rPr>
        <w:tab/>
      </w:r>
      <w:r w:rsidR="00426A0E">
        <w:rPr>
          <w:rFonts w:ascii="Cambria" w:eastAsia="MS Mincho" w:hAnsi="Cambria" w:cs="Times New Roman"/>
        </w:rPr>
        <w:tab/>
      </w:r>
      <w:r w:rsidR="00426A0E">
        <w:rPr>
          <w:rFonts w:ascii="Cambria" w:eastAsia="MS Mincho" w:hAnsi="Cambria" w:cs="Times New Roman"/>
        </w:rPr>
        <w:tab/>
      </w:r>
    </w:p>
    <w:p w:rsidR="00426A0E" w:rsidRDefault="00426A0E" w:rsidP="00426A0E">
      <w:pPr>
        <w:jc w:val="center"/>
        <w:rPr>
          <w:rFonts w:ascii="Cambria" w:eastAsia="MS Mincho" w:hAnsi="Cambria" w:cs="Times New Roman"/>
          <w:b/>
          <w:u w:val="single"/>
        </w:rPr>
      </w:pPr>
    </w:p>
    <w:p w:rsidR="006C6E53" w:rsidRDefault="006C6E53" w:rsidP="006C6E53">
      <w:pPr>
        <w:jc w:val="center"/>
        <w:rPr>
          <w:rFonts w:ascii="Cambria" w:eastAsia="MS Mincho" w:hAnsi="Cambria" w:cs="Times New Roman"/>
          <w:b/>
          <w:u w:val="single"/>
        </w:rPr>
      </w:pPr>
      <w:proofErr w:type="gramStart"/>
      <w:r>
        <w:rPr>
          <w:rFonts w:ascii="Cambria" w:eastAsia="MS Mincho" w:hAnsi="Cambria" w:cs="Times New Roman"/>
          <w:b/>
          <w:u w:val="single"/>
        </w:rPr>
        <w:t>Your</w:t>
      </w:r>
      <w:proofErr w:type="gramEnd"/>
      <w:r>
        <w:rPr>
          <w:rFonts w:ascii="Cambria" w:eastAsia="MS Mincho" w:hAnsi="Cambria" w:cs="Times New Roman"/>
          <w:b/>
          <w:u w:val="single"/>
        </w:rPr>
        <w:t xml:space="preserve"> </w:t>
      </w:r>
      <w:r w:rsidRPr="003018D5">
        <w:rPr>
          <w:rFonts w:ascii="Cambria" w:eastAsia="MS Mincho" w:hAnsi="Cambria" w:cs="Times New Roman"/>
          <w:b/>
          <w:u w:val="single"/>
        </w:rPr>
        <w:t>Management Team</w:t>
      </w:r>
    </w:p>
    <w:p w:rsidR="006C6E53" w:rsidRDefault="006C6E53" w:rsidP="006C6E53">
      <w:pPr>
        <w:rPr>
          <w:rFonts w:ascii="Cambria" w:eastAsia="MS Mincho" w:hAnsi="Cambria" w:cs="Times New Roman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5489"/>
        <w:gridCol w:w="6013"/>
      </w:tblGrid>
      <w:tr w:rsidR="006C6E53" w:rsidRPr="00D3126C" w:rsidTr="005F09D2">
        <w:trPr>
          <w:trHeight w:val="552"/>
        </w:trPr>
        <w:tc>
          <w:tcPr>
            <w:tcW w:w="5580" w:type="dxa"/>
            <w:shd w:val="clear" w:color="auto" w:fill="auto"/>
          </w:tcPr>
          <w:p w:rsidR="006C6E53" w:rsidRPr="00373A72" w:rsidRDefault="006C6E53" w:rsidP="005F09D2">
            <w:pPr>
              <w:jc w:val="right"/>
              <w:rPr>
                <w:rFonts w:ascii="Cambria" w:eastAsia="MS Mincho" w:hAnsi="Cambria" w:cs="Times New Roman"/>
                <w:b/>
              </w:rPr>
            </w:pPr>
            <w:r w:rsidRPr="00373A72">
              <w:rPr>
                <w:rFonts w:ascii="Cambria" w:eastAsia="MS Mincho" w:hAnsi="Cambria" w:cs="Times New Roman"/>
                <w:b/>
              </w:rPr>
              <w:t>Association Property Manager</w:t>
            </w:r>
            <w:r>
              <w:rPr>
                <w:rFonts w:ascii="Cambria" w:eastAsia="MS Mincho" w:hAnsi="Cambria" w:cs="Times New Roman"/>
                <w:b/>
              </w:rPr>
              <w:t xml:space="preserve">      </w:t>
            </w:r>
            <w:r w:rsidRPr="00E74B2B">
              <w:rPr>
                <w:rFonts w:ascii="Cambria" w:eastAsia="MS Mincho" w:hAnsi="Cambria" w:cs="Times New Roman"/>
                <w:i/>
                <w:color w:val="808080"/>
                <w:sz w:val="20"/>
              </w:rPr>
              <w:t>(phone/fax)</w:t>
            </w:r>
          </w:p>
          <w:p w:rsidR="006C6E53" w:rsidRDefault="006C6E53" w:rsidP="005F09D2">
            <w:pPr>
              <w:jc w:val="right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 xml:space="preserve">Ryan Beres  (317) 558-5354 </w:t>
            </w:r>
          </w:p>
          <w:p w:rsidR="006C6E53" w:rsidRPr="00373A72" w:rsidRDefault="006C6E53" w:rsidP="005F09D2">
            <w:pPr>
              <w:jc w:val="right"/>
              <w:rPr>
                <w:rFonts w:ascii="Cambria" w:eastAsia="MS Mincho" w:hAnsi="Cambria" w:cs="Times New Roman"/>
                <w:u w:val="single"/>
              </w:rPr>
            </w:pPr>
            <w:r>
              <w:rPr>
                <w:rFonts w:ascii="Cambria" w:eastAsia="MS Mincho" w:hAnsi="Cambria" w:cs="Times New Roman"/>
              </w:rPr>
              <w:t>rberes</w:t>
            </w:r>
            <w:r w:rsidRPr="00D3126C">
              <w:rPr>
                <w:rFonts w:ascii="Cambria" w:eastAsia="MS Mincho" w:hAnsi="Cambria" w:cs="Times New Roman"/>
              </w:rPr>
              <w:t>@ekirkpatrick.com</w:t>
            </w:r>
          </w:p>
        </w:tc>
        <w:tc>
          <w:tcPr>
            <w:tcW w:w="6120" w:type="dxa"/>
            <w:shd w:val="clear" w:color="auto" w:fill="auto"/>
          </w:tcPr>
          <w:p w:rsidR="006C6E53" w:rsidRPr="00373A72" w:rsidRDefault="006C6E53" w:rsidP="005F09D2">
            <w:pPr>
              <w:jc w:val="right"/>
              <w:rPr>
                <w:rFonts w:ascii="Cambria" w:eastAsia="MS Mincho" w:hAnsi="Cambria" w:cs="Times New Roman"/>
                <w:b/>
              </w:rPr>
            </w:pPr>
            <w:r>
              <w:rPr>
                <w:rFonts w:ascii="Cambria" w:eastAsia="MS Mincho" w:hAnsi="Cambria" w:cs="Times New Roman"/>
                <w:b/>
              </w:rPr>
              <w:t xml:space="preserve">Regional </w:t>
            </w:r>
            <w:r w:rsidRPr="00373A72">
              <w:rPr>
                <w:rFonts w:ascii="Cambria" w:eastAsia="MS Mincho" w:hAnsi="Cambria" w:cs="Times New Roman"/>
                <w:b/>
              </w:rPr>
              <w:t>Manager</w:t>
            </w:r>
            <w:r>
              <w:rPr>
                <w:rFonts w:ascii="Cambria" w:eastAsia="MS Mincho" w:hAnsi="Cambria" w:cs="Times New Roman"/>
                <w:b/>
              </w:rPr>
              <w:t xml:space="preserve">                </w:t>
            </w:r>
            <w:r w:rsidRPr="00E74B2B">
              <w:rPr>
                <w:rFonts w:ascii="Cambria" w:eastAsia="MS Mincho" w:hAnsi="Cambria" w:cs="Times New Roman"/>
                <w:i/>
                <w:color w:val="808080"/>
                <w:sz w:val="20"/>
              </w:rPr>
              <w:t>(phone/fax)</w:t>
            </w:r>
          </w:p>
          <w:p w:rsidR="006C6E53" w:rsidRDefault="00A86DED" w:rsidP="005F09D2">
            <w:pPr>
              <w:jc w:val="right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Joe Winship</w:t>
            </w:r>
            <w:r w:rsidR="006C6E53">
              <w:rPr>
                <w:rFonts w:ascii="Cambria" w:eastAsia="MS Mincho" w:hAnsi="Cambria" w:cs="Times New Roman"/>
              </w:rPr>
              <w:t xml:space="preserve"> (317) 558-534</w:t>
            </w:r>
            <w:r>
              <w:rPr>
                <w:rFonts w:ascii="Cambria" w:eastAsia="MS Mincho" w:hAnsi="Cambria" w:cs="Times New Roman"/>
              </w:rPr>
              <w:t>7</w:t>
            </w:r>
          </w:p>
          <w:p w:rsidR="006C6E53" w:rsidRPr="00D3126C" w:rsidRDefault="006C6E53" w:rsidP="00A86DED">
            <w:pPr>
              <w:jc w:val="right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j</w:t>
            </w:r>
            <w:r w:rsidR="00A86DED">
              <w:rPr>
                <w:rFonts w:ascii="Cambria" w:eastAsia="MS Mincho" w:hAnsi="Cambria" w:cs="Times New Roman"/>
              </w:rPr>
              <w:t>winship</w:t>
            </w:r>
            <w:r w:rsidRPr="00D3126C">
              <w:rPr>
                <w:rFonts w:ascii="Cambria" w:eastAsia="MS Mincho" w:hAnsi="Cambria" w:cs="Times New Roman"/>
              </w:rPr>
              <w:t>@ekirkpatrick.com</w:t>
            </w:r>
          </w:p>
        </w:tc>
      </w:tr>
      <w:tr w:rsidR="006C6E53" w:rsidRPr="00D3126C" w:rsidTr="005F09D2">
        <w:trPr>
          <w:trHeight w:val="116"/>
        </w:trPr>
        <w:tc>
          <w:tcPr>
            <w:tcW w:w="5580" w:type="dxa"/>
            <w:shd w:val="clear" w:color="auto" w:fill="auto"/>
          </w:tcPr>
          <w:p w:rsidR="006C6E53" w:rsidRPr="00373A72" w:rsidRDefault="006C6E53" w:rsidP="005F09D2">
            <w:pPr>
              <w:jc w:val="right"/>
              <w:rPr>
                <w:rFonts w:ascii="Cambria" w:eastAsia="MS Mincho" w:hAnsi="Cambria" w:cs="Times New Roman"/>
                <w:u w:val="single"/>
              </w:rPr>
            </w:pPr>
          </w:p>
        </w:tc>
        <w:tc>
          <w:tcPr>
            <w:tcW w:w="6120" w:type="dxa"/>
            <w:shd w:val="clear" w:color="auto" w:fill="auto"/>
          </w:tcPr>
          <w:p w:rsidR="006C6E53" w:rsidRPr="00D3126C" w:rsidRDefault="006C6E53" w:rsidP="005F09D2">
            <w:pPr>
              <w:jc w:val="right"/>
              <w:rPr>
                <w:rFonts w:ascii="Cambria" w:eastAsia="MS Mincho" w:hAnsi="Cambria" w:cs="Times New Roman"/>
              </w:rPr>
            </w:pPr>
          </w:p>
        </w:tc>
      </w:tr>
      <w:tr w:rsidR="006C6E53" w:rsidRPr="00D3126C" w:rsidTr="005F09D2">
        <w:trPr>
          <w:trHeight w:val="552"/>
        </w:trPr>
        <w:tc>
          <w:tcPr>
            <w:tcW w:w="5580" w:type="dxa"/>
            <w:shd w:val="clear" w:color="auto" w:fill="auto"/>
          </w:tcPr>
          <w:p w:rsidR="006C6E53" w:rsidRPr="00373A72" w:rsidRDefault="006C6E53" w:rsidP="005F09D2">
            <w:pPr>
              <w:jc w:val="right"/>
              <w:rPr>
                <w:rFonts w:ascii="Cambria" w:eastAsia="MS Mincho" w:hAnsi="Cambria" w:cs="Times New Roman"/>
                <w:b/>
              </w:rPr>
            </w:pPr>
            <w:r>
              <w:rPr>
                <w:rFonts w:ascii="Cambria" w:eastAsia="MS Mincho" w:hAnsi="Cambria" w:cs="Times New Roman"/>
                <w:b/>
              </w:rPr>
              <w:t xml:space="preserve">Customer Support Manager           </w:t>
            </w:r>
            <w:r w:rsidRPr="00E74B2B">
              <w:rPr>
                <w:rFonts w:ascii="Cambria" w:eastAsia="MS Mincho" w:hAnsi="Cambria" w:cs="Times New Roman"/>
                <w:i/>
                <w:color w:val="808080"/>
                <w:sz w:val="20"/>
              </w:rPr>
              <w:t>(phone/fax)</w:t>
            </w:r>
          </w:p>
          <w:p w:rsidR="006C6E53" w:rsidRDefault="006C6E53" w:rsidP="005F09D2">
            <w:pPr>
              <w:jc w:val="right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 xml:space="preserve">Kathy Cross (317) </w:t>
            </w:r>
            <w:r w:rsidRPr="00D3126C">
              <w:rPr>
                <w:rFonts w:ascii="Cambria" w:eastAsia="MS Mincho" w:hAnsi="Cambria" w:cs="Times New Roman"/>
              </w:rPr>
              <w:t>558-</w:t>
            </w:r>
            <w:r>
              <w:rPr>
                <w:rFonts w:ascii="Cambria" w:eastAsia="MS Mincho" w:hAnsi="Cambria" w:cs="Times New Roman"/>
              </w:rPr>
              <w:t>5360</w:t>
            </w:r>
          </w:p>
          <w:p w:rsidR="006C6E53" w:rsidRPr="00D3126C" w:rsidRDefault="006C6E53" w:rsidP="005F09D2">
            <w:pPr>
              <w:jc w:val="right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kcross</w:t>
            </w:r>
            <w:r w:rsidRPr="00D3126C">
              <w:rPr>
                <w:rFonts w:ascii="Cambria" w:eastAsia="MS Mincho" w:hAnsi="Cambria" w:cs="Times New Roman"/>
              </w:rPr>
              <w:t>@ekirkpatrick.com</w:t>
            </w:r>
          </w:p>
        </w:tc>
        <w:tc>
          <w:tcPr>
            <w:tcW w:w="6120" w:type="dxa"/>
            <w:shd w:val="clear" w:color="auto" w:fill="auto"/>
          </w:tcPr>
          <w:p w:rsidR="006C6E53" w:rsidRPr="00373A72" w:rsidRDefault="006C6E53" w:rsidP="005F09D2">
            <w:pPr>
              <w:jc w:val="right"/>
              <w:rPr>
                <w:rFonts w:ascii="Cambria" w:eastAsia="MS Mincho" w:hAnsi="Cambria" w:cs="Times New Roman"/>
                <w:b/>
              </w:rPr>
            </w:pPr>
            <w:r w:rsidRPr="00373A72">
              <w:rPr>
                <w:rFonts w:ascii="Cambria" w:eastAsia="MS Mincho" w:hAnsi="Cambria" w:cs="Times New Roman"/>
                <w:b/>
              </w:rPr>
              <w:t xml:space="preserve">Accounts Receivable </w:t>
            </w:r>
            <w:r>
              <w:rPr>
                <w:rFonts w:ascii="Cambria" w:eastAsia="MS Mincho" w:hAnsi="Cambria" w:cs="Times New Roman"/>
                <w:b/>
              </w:rPr>
              <w:t xml:space="preserve">          </w:t>
            </w:r>
            <w:r w:rsidRPr="00E74B2B">
              <w:rPr>
                <w:rFonts w:ascii="Cambria" w:eastAsia="MS Mincho" w:hAnsi="Cambria" w:cs="Times New Roman"/>
                <w:i/>
                <w:color w:val="808080"/>
                <w:sz w:val="20"/>
              </w:rPr>
              <w:t>(phone/fax)</w:t>
            </w:r>
          </w:p>
          <w:p w:rsidR="006C6E53" w:rsidRDefault="006C6E53" w:rsidP="005F09D2">
            <w:pPr>
              <w:jc w:val="right"/>
              <w:rPr>
                <w:rFonts w:ascii="Cambria" w:eastAsia="MS Mincho" w:hAnsi="Cambria" w:cs="Times New Roman"/>
              </w:rPr>
            </w:pPr>
            <w:r w:rsidRPr="00D3126C">
              <w:rPr>
                <w:rFonts w:ascii="Cambria" w:eastAsia="MS Mincho" w:hAnsi="Cambria" w:cs="Times New Roman"/>
              </w:rPr>
              <w:tab/>
            </w:r>
            <w:r>
              <w:rPr>
                <w:rFonts w:ascii="Cambria" w:eastAsia="MS Mincho" w:hAnsi="Cambria" w:cs="Times New Roman"/>
              </w:rPr>
              <w:tab/>
              <w:t xml:space="preserve">      (317) 570-4358</w:t>
            </w:r>
          </w:p>
          <w:p w:rsidR="006C6E53" w:rsidRPr="00D3126C" w:rsidRDefault="006C6E53" w:rsidP="005F09D2">
            <w:pPr>
              <w:jc w:val="right"/>
              <w:rPr>
                <w:rFonts w:ascii="Cambria" w:eastAsia="MS Mincho" w:hAnsi="Cambria" w:cs="Times New Roman"/>
              </w:rPr>
            </w:pPr>
            <w:r>
              <w:rPr>
                <w:rFonts w:ascii="Cambria" w:eastAsia="MS Mincho" w:hAnsi="Cambria" w:cs="Times New Roman"/>
              </w:rPr>
              <w:t>ach@ekirkpatrick.com</w:t>
            </w:r>
          </w:p>
        </w:tc>
      </w:tr>
      <w:tr w:rsidR="006C6E53" w:rsidRPr="00D3126C" w:rsidTr="005F09D2">
        <w:trPr>
          <w:trHeight w:val="68"/>
        </w:trPr>
        <w:tc>
          <w:tcPr>
            <w:tcW w:w="5580" w:type="dxa"/>
            <w:shd w:val="clear" w:color="auto" w:fill="auto"/>
          </w:tcPr>
          <w:p w:rsidR="006C6E53" w:rsidRPr="00373A72" w:rsidRDefault="006C6E53" w:rsidP="005F09D2">
            <w:pPr>
              <w:jc w:val="right"/>
              <w:rPr>
                <w:rFonts w:ascii="Cambria" w:eastAsia="MS Mincho" w:hAnsi="Cambria" w:cs="Times New Roman"/>
                <w:b/>
              </w:rPr>
            </w:pPr>
          </w:p>
        </w:tc>
        <w:tc>
          <w:tcPr>
            <w:tcW w:w="6120" w:type="dxa"/>
            <w:shd w:val="clear" w:color="auto" w:fill="auto"/>
          </w:tcPr>
          <w:p w:rsidR="006C6E53" w:rsidRPr="00373A72" w:rsidRDefault="006C6E53" w:rsidP="005F09D2">
            <w:pPr>
              <w:jc w:val="right"/>
              <w:rPr>
                <w:rFonts w:ascii="Cambria" w:eastAsia="MS Mincho" w:hAnsi="Cambria" w:cs="Times New Roman"/>
                <w:b/>
              </w:rPr>
            </w:pPr>
          </w:p>
        </w:tc>
      </w:tr>
      <w:tr w:rsidR="006C6E53" w:rsidRPr="00BE16E6" w:rsidTr="005F09D2">
        <w:trPr>
          <w:trHeight w:val="404"/>
        </w:trPr>
        <w:tc>
          <w:tcPr>
            <w:tcW w:w="5580" w:type="dxa"/>
            <w:shd w:val="clear" w:color="auto" w:fill="auto"/>
          </w:tcPr>
          <w:p w:rsidR="006C6E53" w:rsidRPr="00BE16E6" w:rsidRDefault="006C6E53" w:rsidP="005F09D2">
            <w:pPr>
              <w:jc w:val="right"/>
              <w:rPr>
                <w:rFonts w:asciiTheme="majorHAnsi" w:eastAsia="MS Mincho" w:hAnsiTheme="majorHAnsi" w:cs="Times New Roman"/>
                <w:b/>
              </w:rPr>
            </w:pPr>
            <w:r w:rsidRPr="00BE16E6">
              <w:rPr>
                <w:rFonts w:asciiTheme="majorHAnsi" w:eastAsia="MS Mincho" w:hAnsiTheme="majorHAnsi" w:cs="Times New Roman"/>
                <w:b/>
              </w:rPr>
              <w:t xml:space="preserve">             Closing Department                              </w:t>
            </w:r>
            <w:r w:rsidRPr="00BE16E6">
              <w:rPr>
                <w:rFonts w:asciiTheme="majorHAnsi" w:eastAsia="MS Mincho" w:hAnsiTheme="majorHAnsi" w:cs="Times New Roman"/>
                <w:i/>
                <w:color w:val="808080"/>
                <w:sz w:val="20"/>
              </w:rPr>
              <w:t>(phone/fax)</w:t>
            </w:r>
            <w:r w:rsidRPr="00BE16E6">
              <w:rPr>
                <w:rFonts w:asciiTheme="majorHAnsi" w:eastAsia="MS Mincho" w:hAnsiTheme="majorHAnsi" w:cs="Times New Roman"/>
              </w:rPr>
              <w:tab/>
            </w:r>
            <w:r w:rsidRPr="00BE16E6">
              <w:rPr>
                <w:rFonts w:asciiTheme="majorHAnsi" w:eastAsia="MS Mincho" w:hAnsiTheme="majorHAnsi" w:cs="Times New Roman"/>
              </w:rPr>
              <w:tab/>
              <w:t xml:space="preserve">                                        (317) 570-4358</w:t>
            </w:r>
            <w:r w:rsidRPr="00BE16E6">
              <w:rPr>
                <w:rFonts w:asciiTheme="majorHAnsi" w:eastAsia="MS Mincho" w:hAnsiTheme="majorHAnsi" w:cs="Times New Roman"/>
              </w:rPr>
              <w:br/>
              <w:t>closings@ekirkpatrick.com</w:t>
            </w:r>
          </w:p>
        </w:tc>
        <w:tc>
          <w:tcPr>
            <w:tcW w:w="6120" w:type="dxa"/>
            <w:shd w:val="clear" w:color="auto" w:fill="auto"/>
          </w:tcPr>
          <w:p w:rsidR="006C6E53" w:rsidRPr="00BE16E6" w:rsidRDefault="006C6E53" w:rsidP="005F09D2">
            <w:pPr>
              <w:jc w:val="right"/>
              <w:rPr>
                <w:rFonts w:asciiTheme="majorHAnsi" w:hAnsiTheme="majorHAnsi"/>
                <w:b/>
                <w:color w:val="808080"/>
                <w:sz w:val="20"/>
                <w:szCs w:val="20"/>
              </w:rPr>
            </w:pPr>
            <w:r w:rsidRPr="00BE16E6">
              <w:rPr>
                <w:rFonts w:asciiTheme="majorHAnsi" w:hAnsiTheme="majorHAnsi"/>
                <w:b/>
              </w:rPr>
              <w:t xml:space="preserve"> Operations Manager           </w:t>
            </w:r>
            <w:r w:rsidRPr="00BE16E6">
              <w:rPr>
                <w:rFonts w:asciiTheme="majorHAnsi" w:hAnsiTheme="majorHAnsi"/>
                <w:i/>
                <w:color w:val="808080"/>
              </w:rPr>
              <w:t>(</w:t>
            </w:r>
            <w:r w:rsidRPr="00BE16E6">
              <w:rPr>
                <w:rFonts w:asciiTheme="majorHAnsi" w:hAnsiTheme="majorHAnsi"/>
                <w:i/>
                <w:color w:val="808080"/>
                <w:sz w:val="20"/>
                <w:szCs w:val="20"/>
              </w:rPr>
              <w:t>phone/fax)</w:t>
            </w:r>
          </w:p>
          <w:p w:rsidR="006C6E53" w:rsidRPr="00BE16E6" w:rsidRDefault="006C6E53" w:rsidP="005F09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Greg Lamb</w:t>
            </w:r>
            <w:r w:rsidRPr="00BE16E6">
              <w:rPr>
                <w:rFonts w:asciiTheme="majorHAnsi" w:hAnsiTheme="majorHAnsi"/>
              </w:rPr>
              <w:t xml:space="preserve"> (317) 558-5392</w:t>
            </w:r>
          </w:p>
          <w:p w:rsidR="006C6E53" w:rsidRPr="00BE16E6" w:rsidRDefault="006C6E53" w:rsidP="005F09D2">
            <w:pPr>
              <w:jc w:val="right"/>
              <w:rPr>
                <w:rFonts w:asciiTheme="majorHAnsi" w:eastAsia="MS Mincho" w:hAnsiTheme="majorHAnsi" w:cs="Times New Roman"/>
                <w:b/>
              </w:rPr>
            </w:pPr>
            <w:r>
              <w:rPr>
                <w:rFonts w:asciiTheme="majorHAnsi" w:hAnsiTheme="majorHAnsi"/>
              </w:rPr>
              <w:t>glamb</w:t>
            </w:r>
            <w:r w:rsidRPr="00BE16E6">
              <w:rPr>
                <w:rFonts w:asciiTheme="majorHAnsi" w:hAnsiTheme="majorHAnsi"/>
              </w:rPr>
              <w:t>@ekirkpatrick.com</w:t>
            </w:r>
          </w:p>
        </w:tc>
      </w:tr>
    </w:tbl>
    <w:p w:rsidR="00771B9A" w:rsidRPr="00013688" w:rsidRDefault="00771B9A" w:rsidP="00771B9A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771B9A" w:rsidRPr="00013688" w:rsidRDefault="00771B9A" w:rsidP="00771B9A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771B9A" w:rsidRPr="00013688" w:rsidRDefault="00771B9A" w:rsidP="00771B9A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8075C8" w:rsidRPr="00BE16E6" w:rsidRDefault="008075C8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8075C8" w:rsidRPr="00BE16E6" w:rsidRDefault="008075C8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8075C8" w:rsidRPr="00BE16E6" w:rsidRDefault="008075C8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9D394B" w:rsidRPr="00BE16E6" w:rsidRDefault="009D394B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9D394B" w:rsidRPr="00BE16E6" w:rsidRDefault="009D394B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9D394B" w:rsidRPr="00BE16E6" w:rsidRDefault="009D394B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9D394B" w:rsidRPr="00BE16E6" w:rsidRDefault="009D394B">
      <w:pPr>
        <w:spacing w:before="2"/>
        <w:rPr>
          <w:rFonts w:asciiTheme="majorHAnsi" w:eastAsia="Times New Roman" w:hAnsiTheme="majorHAnsi" w:cs="Times New Roman"/>
          <w:sz w:val="7"/>
          <w:szCs w:val="7"/>
        </w:rPr>
      </w:pPr>
    </w:p>
    <w:p w:rsidR="00C670C2" w:rsidRPr="00A33CFB" w:rsidRDefault="00C670C2" w:rsidP="00C670C2">
      <w:pPr>
        <w:pStyle w:val="Default"/>
        <w:jc w:val="center"/>
        <w:rPr>
          <w:rFonts w:asciiTheme="majorHAnsi" w:hAnsiTheme="majorHAnsi"/>
          <w:i/>
          <w:iCs/>
        </w:rPr>
      </w:pPr>
      <w:r w:rsidRPr="00A33CFB">
        <w:rPr>
          <w:rFonts w:asciiTheme="majorHAnsi" w:hAnsiTheme="majorHAnsi"/>
        </w:rPr>
        <w:t xml:space="preserve">Kirkpatrick provides </w:t>
      </w:r>
      <w:r>
        <w:rPr>
          <w:rFonts w:asciiTheme="majorHAnsi" w:hAnsiTheme="majorHAnsi"/>
        </w:rPr>
        <w:t>owner</w:t>
      </w:r>
      <w:r w:rsidRPr="00A33CFB">
        <w:rPr>
          <w:rFonts w:asciiTheme="majorHAnsi" w:hAnsiTheme="majorHAnsi"/>
        </w:rPr>
        <w:t xml:space="preserve"> with direct</w:t>
      </w:r>
      <w:r w:rsidR="006E3611">
        <w:rPr>
          <w:rFonts w:asciiTheme="majorHAnsi" w:hAnsiTheme="majorHAnsi"/>
        </w:rPr>
        <w:t xml:space="preserve"> account access in KMC Connect, </w:t>
      </w:r>
      <w:r w:rsidRPr="00A33CFB">
        <w:rPr>
          <w:rFonts w:asciiTheme="majorHAnsi" w:hAnsiTheme="majorHAnsi"/>
          <w:i/>
          <w:iCs/>
        </w:rPr>
        <w:t>your Association’s resource gateway.</w:t>
      </w:r>
    </w:p>
    <w:p w:rsidR="00C670C2" w:rsidRPr="00A33CFB" w:rsidRDefault="00C670C2" w:rsidP="00C670C2">
      <w:pPr>
        <w:pStyle w:val="Default"/>
        <w:jc w:val="center"/>
        <w:rPr>
          <w:rFonts w:asciiTheme="majorHAnsi" w:hAnsiTheme="majorHAnsi"/>
        </w:rPr>
      </w:pPr>
    </w:p>
    <w:p w:rsidR="00C670C2" w:rsidRDefault="00C670C2" w:rsidP="004F3D41">
      <w:pPr>
        <w:pStyle w:val="Default"/>
        <w:ind w:firstLine="720"/>
        <w:rPr>
          <w:rFonts w:asciiTheme="majorHAnsi" w:hAnsiTheme="majorHAnsi"/>
          <w:b/>
          <w:bCs/>
        </w:rPr>
      </w:pPr>
      <w:r w:rsidRPr="00A33CFB">
        <w:rPr>
          <w:rFonts w:asciiTheme="majorHAnsi" w:hAnsiTheme="majorHAnsi"/>
          <w:b/>
          <w:bCs/>
        </w:rPr>
        <w:t>Here is what KMC Connect can do for you:</w:t>
      </w:r>
    </w:p>
    <w:p w:rsidR="00C670C2" w:rsidRPr="00A33CFB" w:rsidRDefault="00C670C2" w:rsidP="00C670C2">
      <w:pPr>
        <w:pStyle w:val="Default"/>
        <w:jc w:val="center"/>
        <w:rPr>
          <w:rFonts w:asciiTheme="majorHAnsi" w:hAnsiTheme="majorHAnsi"/>
        </w:rPr>
      </w:pPr>
    </w:p>
    <w:p w:rsidR="00C670C2" w:rsidRPr="00A33CFB" w:rsidRDefault="00C670C2" w:rsidP="004F3D41">
      <w:pPr>
        <w:pStyle w:val="Default"/>
        <w:numPr>
          <w:ilvl w:val="0"/>
          <w:numId w:val="6"/>
        </w:numPr>
        <w:spacing w:after="25"/>
        <w:rPr>
          <w:rFonts w:asciiTheme="majorHAnsi" w:hAnsiTheme="majorHAnsi"/>
        </w:rPr>
      </w:pPr>
      <w:r w:rsidRPr="00A33CFB">
        <w:rPr>
          <w:rFonts w:asciiTheme="majorHAnsi" w:hAnsiTheme="majorHAnsi"/>
        </w:rPr>
        <w:t>View or edit your account profile.</w:t>
      </w:r>
    </w:p>
    <w:p w:rsidR="00C670C2" w:rsidRPr="00A33CFB" w:rsidRDefault="00C670C2" w:rsidP="004F3D41">
      <w:pPr>
        <w:pStyle w:val="Default"/>
        <w:numPr>
          <w:ilvl w:val="0"/>
          <w:numId w:val="6"/>
        </w:numPr>
        <w:spacing w:after="25"/>
        <w:rPr>
          <w:rFonts w:asciiTheme="majorHAnsi" w:hAnsiTheme="majorHAnsi"/>
        </w:rPr>
      </w:pPr>
      <w:r w:rsidRPr="00A33CFB">
        <w:rPr>
          <w:rFonts w:asciiTheme="majorHAnsi" w:hAnsiTheme="majorHAnsi"/>
        </w:rPr>
        <w:t>Pay your monthly Association Fees.</w:t>
      </w:r>
    </w:p>
    <w:p w:rsidR="00C670C2" w:rsidRPr="00A33CFB" w:rsidRDefault="00C670C2" w:rsidP="004F3D41">
      <w:pPr>
        <w:pStyle w:val="Default"/>
        <w:numPr>
          <w:ilvl w:val="0"/>
          <w:numId w:val="6"/>
        </w:numPr>
        <w:spacing w:after="25"/>
        <w:rPr>
          <w:rFonts w:asciiTheme="majorHAnsi" w:hAnsiTheme="majorHAnsi"/>
        </w:rPr>
      </w:pPr>
      <w:r w:rsidRPr="00A33CFB">
        <w:rPr>
          <w:rFonts w:asciiTheme="majorHAnsi" w:hAnsiTheme="majorHAnsi"/>
        </w:rPr>
        <w:t>Check outstanding compliance issues.</w:t>
      </w:r>
    </w:p>
    <w:p w:rsidR="00C670C2" w:rsidRPr="00A33CFB" w:rsidRDefault="00C670C2" w:rsidP="004F3D41">
      <w:pPr>
        <w:pStyle w:val="Default"/>
        <w:numPr>
          <w:ilvl w:val="0"/>
          <w:numId w:val="6"/>
        </w:numPr>
        <w:spacing w:after="25"/>
        <w:rPr>
          <w:rFonts w:asciiTheme="majorHAnsi" w:hAnsiTheme="majorHAnsi"/>
        </w:rPr>
      </w:pPr>
      <w:r w:rsidRPr="00A33CFB">
        <w:rPr>
          <w:rFonts w:asciiTheme="majorHAnsi" w:hAnsiTheme="majorHAnsi"/>
        </w:rPr>
        <w:t>Enter service requests or check the status of a previously entered request.</w:t>
      </w:r>
    </w:p>
    <w:p w:rsidR="00C670C2" w:rsidRPr="00A33CFB" w:rsidRDefault="00C670C2" w:rsidP="004F3D41">
      <w:pPr>
        <w:pStyle w:val="Default"/>
        <w:numPr>
          <w:ilvl w:val="0"/>
          <w:numId w:val="6"/>
        </w:numPr>
        <w:spacing w:after="25"/>
        <w:rPr>
          <w:rFonts w:asciiTheme="majorHAnsi" w:hAnsiTheme="majorHAnsi"/>
        </w:rPr>
      </w:pPr>
      <w:r w:rsidRPr="00A33CFB">
        <w:rPr>
          <w:rFonts w:asciiTheme="majorHAnsi" w:hAnsiTheme="majorHAnsi"/>
        </w:rPr>
        <w:t>Access important contact information.</w:t>
      </w:r>
    </w:p>
    <w:p w:rsidR="00C670C2" w:rsidRPr="00A33CFB" w:rsidRDefault="00C670C2" w:rsidP="004F3D41">
      <w:pPr>
        <w:pStyle w:val="Default"/>
        <w:numPr>
          <w:ilvl w:val="0"/>
          <w:numId w:val="6"/>
        </w:numPr>
        <w:rPr>
          <w:rFonts w:asciiTheme="majorHAnsi" w:hAnsiTheme="majorHAnsi"/>
        </w:rPr>
      </w:pPr>
      <w:r w:rsidRPr="00A33CFB">
        <w:rPr>
          <w:rFonts w:asciiTheme="majorHAnsi" w:hAnsiTheme="majorHAnsi"/>
        </w:rPr>
        <w:t>Access your Association documents. (</w:t>
      </w:r>
      <w:proofErr w:type="spellStart"/>
      <w:r w:rsidRPr="00A33CFB">
        <w:rPr>
          <w:rFonts w:asciiTheme="majorHAnsi" w:hAnsiTheme="majorHAnsi"/>
        </w:rPr>
        <w:t>ie</w:t>
      </w:r>
      <w:proofErr w:type="spellEnd"/>
      <w:r w:rsidRPr="00A33CFB">
        <w:rPr>
          <w:rFonts w:asciiTheme="majorHAnsi" w:hAnsiTheme="majorHAnsi"/>
        </w:rPr>
        <w:t>: By Laws, Declarations)</w:t>
      </w:r>
    </w:p>
    <w:p w:rsidR="00C670C2" w:rsidRPr="00A33CFB" w:rsidRDefault="00C670C2" w:rsidP="00C670C2">
      <w:pPr>
        <w:pStyle w:val="Default"/>
        <w:jc w:val="center"/>
        <w:rPr>
          <w:rFonts w:asciiTheme="majorHAnsi" w:hAnsiTheme="majorHAnsi"/>
        </w:rPr>
      </w:pPr>
    </w:p>
    <w:p w:rsidR="00C670C2" w:rsidRPr="00A33CFB" w:rsidRDefault="00C670C2" w:rsidP="00C670C2">
      <w:pPr>
        <w:jc w:val="center"/>
        <w:rPr>
          <w:rFonts w:asciiTheme="majorHAnsi" w:hAnsiTheme="majorHAnsi"/>
        </w:rPr>
      </w:pPr>
      <w:r w:rsidRPr="00A33CFB">
        <w:rPr>
          <w:rFonts w:asciiTheme="majorHAnsi" w:hAnsiTheme="majorHAnsi"/>
        </w:rPr>
        <w:t>To sign up with KMC Connect simply visit our website a</w:t>
      </w:r>
      <w:r w:rsidR="006E3611">
        <w:rPr>
          <w:rFonts w:asciiTheme="majorHAnsi" w:hAnsiTheme="majorHAnsi"/>
        </w:rPr>
        <w:t>t</w:t>
      </w:r>
      <w:r w:rsidRPr="00A33CFB">
        <w:rPr>
          <w:rFonts w:asciiTheme="majorHAnsi" w:hAnsiTheme="majorHAnsi"/>
        </w:rPr>
        <w:t xml:space="preserve"> </w:t>
      </w:r>
      <w:r w:rsidRPr="006E3611">
        <w:rPr>
          <w:rFonts w:asciiTheme="majorHAnsi" w:hAnsiTheme="majorHAnsi"/>
          <w:b/>
          <w:color w:val="0000FF"/>
          <w:u w:val="single"/>
        </w:rPr>
        <w:t>www.ekirkpatrick.com</w:t>
      </w:r>
      <w:r w:rsidRPr="00A33CFB">
        <w:rPr>
          <w:rFonts w:asciiTheme="majorHAnsi" w:hAnsiTheme="majorHAnsi"/>
        </w:rPr>
        <w:t>, click on the Login to Your Account tab and create your login. You will need a personal email account and your Association account number. Get started with KMC Connect today!</w:t>
      </w:r>
    </w:p>
    <w:p w:rsidR="00FB4F3F" w:rsidRPr="004A7FAE" w:rsidRDefault="009369A0" w:rsidP="009369A0">
      <w:pPr>
        <w:ind w:left="1260" w:right="1258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8571A5B" wp14:editId="6130B1B8">
            <wp:extent cx="1762125" cy="1228725"/>
            <wp:effectExtent l="0" t="0" r="9525" b="9525"/>
            <wp:docPr id="2" name="Picture 2" descr="KMC-Connect-email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MC-Connect-email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F3F" w:rsidRPr="004A7FAE" w:rsidSect="008075C8">
      <w:headerReference w:type="default" r:id="rId9"/>
      <w:type w:val="continuous"/>
      <w:pgSz w:w="12240" w:h="15840"/>
      <w:pgMar w:top="1000" w:right="320" w:bottom="280" w:left="2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D8" w:rsidRDefault="00703AD8" w:rsidP="00375937">
      <w:r>
        <w:separator/>
      </w:r>
    </w:p>
  </w:endnote>
  <w:endnote w:type="continuationSeparator" w:id="0">
    <w:p w:rsidR="00703AD8" w:rsidRDefault="00703AD8" w:rsidP="0037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D8" w:rsidRDefault="00703AD8" w:rsidP="00375937">
      <w:r>
        <w:separator/>
      </w:r>
    </w:p>
  </w:footnote>
  <w:footnote w:type="continuationSeparator" w:id="0">
    <w:p w:rsidR="00703AD8" w:rsidRDefault="00703AD8" w:rsidP="00375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611" w:rsidRDefault="006E3611">
    <w:pPr>
      <w:pStyle w:val="Header"/>
    </w:pPr>
  </w:p>
  <w:p w:rsidR="00375937" w:rsidRDefault="008075C8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5769610</wp:posOffset>
          </wp:positionH>
          <wp:positionV relativeFrom="margin">
            <wp:posOffset>-929005</wp:posOffset>
          </wp:positionV>
          <wp:extent cx="1658620" cy="8229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5937">
      <w:t xml:space="preserve">AD:  5702 Kirkpatrick Way, </w:t>
    </w:r>
    <w:proofErr w:type="spellStart"/>
    <w:r w:rsidR="00375937">
      <w:t>Indpls</w:t>
    </w:r>
    <w:proofErr w:type="spellEnd"/>
    <w:r w:rsidR="00375937">
      <w:t>, IN, 46220</w:t>
    </w:r>
  </w:p>
  <w:p w:rsidR="00375937" w:rsidRDefault="00375937">
    <w:pPr>
      <w:pStyle w:val="Header"/>
    </w:pPr>
    <w:r>
      <w:t>W: ekirkpatrick.com</w:t>
    </w:r>
  </w:p>
  <w:p w:rsidR="00375937" w:rsidRDefault="00375937">
    <w:pPr>
      <w:pStyle w:val="Header"/>
    </w:pPr>
    <w:r>
      <w:t>PH: 317.570.4358</w:t>
    </w:r>
  </w:p>
  <w:p w:rsidR="00375937" w:rsidRDefault="00375937">
    <w:pPr>
      <w:pStyle w:val="Header"/>
    </w:pPr>
    <w:r>
      <w:t>TF: 800.899.6652</w:t>
    </w:r>
  </w:p>
  <w:p w:rsidR="00375937" w:rsidRDefault="00375937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DE5"/>
    <w:multiLevelType w:val="hybridMultilevel"/>
    <w:tmpl w:val="0D20C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E437E"/>
    <w:multiLevelType w:val="hybridMultilevel"/>
    <w:tmpl w:val="160C3068"/>
    <w:lvl w:ilvl="0" w:tplc="61D0E7A4">
      <w:start w:val="1"/>
      <w:numFmt w:val="decimal"/>
      <w:lvlText w:val="%1."/>
      <w:lvlJc w:val="left"/>
      <w:pPr>
        <w:ind w:left="1560"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276D5E2">
      <w:start w:val="1"/>
      <w:numFmt w:val="decimal"/>
      <w:lvlText w:val="%2."/>
      <w:lvlJc w:val="left"/>
      <w:pPr>
        <w:ind w:left="198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7D27D40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765C1DE8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4" w:tplc="937A5E1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38C66830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6" w:tplc="8236ED30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  <w:lvl w:ilvl="7" w:tplc="DE564790">
      <w:start w:val="1"/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B2201FCA">
      <w:start w:val="1"/>
      <w:numFmt w:val="bullet"/>
      <w:lvlText w:val="•"/>
      <w:lvlJc w:val="left"/>
      <w:pPr>
        <w:ind w:left="9680" w:hanging="360"/>
      </w:pPr>
      <w:rPr>
        <w:rFonts w:hint="default"/>
      </w:rPr>
    </w:lvl>
  </w:abstractNum>
  <w:abstractNum w:abstractNumId="2" w15:restartNumberingAfterBreak="0">
    <w:nsid w:val="339B79D8"/>
    <w:multiLevelType w:val="hybridMultilevel"/>
    <w:tmpl w:val="43769B90"/>
    <w:lvl w:ilvl="0" w:tplc="691A9072">
      <w:start w:val="1"/>
      <w:numFmt w:val="bullet"/>
      <w:lvlText w:val=""/>
      <w:lvlJc w:val="left"/>
      <w:pPr>
        <w:ind w:left="19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7FA4E10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2" w:tplc="3E0E0034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3" w:tplc="2EA00376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4" w:tplc="2F1A65B8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5" w:tplc="C7B2B478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FFD4FD2A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E36EB38C">
      <w:start w:val="1"/>
      <w:numFmt w:val="bullet"/>
      <w:lvlText w:val="•"/>
      <w:lvlJc w:val="left"/>
      <w:pPr>
        <w:ind w:left="8910" w:hanging="360"/>
      </w:pPr>
      <w:rPr>
        <w:rFonts w:hint="default"/>
      </w:rPr>
    </w:lvl>
    <w:lvl w:ilvl="8" w:tplc="97BA611E">
      <w:start w:val="1"/>
      <w:numFmt w:val="bullet"/>
      <w:lvlText w:val="•"/>
      <w:lvlJc w:val="left"/>
      <w:pPr>
        <w:ind w:left="9900" w:hanging="360"/>
      </w:pPr>
      <w:rPr>
        <w:rFonts w:hint="default"/>
      </w:rPr>
    </w:lvl>
  </w:abstractNum>
  <w:abstractNum w:abstractNumId="3" w15:restartNumberingAfterBreak="0">
    <w:nsid w:val="39280546"/>
    <w:multiLevelType w:val="hybridMultilevel"/>
    <w:tmpl w:val="EB3AD86C"/>
    <w:lvl w:ilvl="0" w:tplc="61D0E7A4">
      <w:start w:val="1"/>
      <w:numFmt w:val="decimal"/>
      <w:lvlText w:val="%1."/>
      <w:lvlJc w:val="left"/>
      <w:pPr>
        <w:ind w:left="1560"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413D6"/>
    <w:multiLevelType w:val="hybridMultilevel"/>
    <w:tmpl w:val="6B9257D4"/>
    <w:lvl w:ilvl="0" w:tplc="61D0E7A4">
      <w:start w:val="1"/>
      <w:numFmt w:val="decimal"/>
      <w:lvlText w:val="%1."/>
      <w:lvlJc w:val="left"/>
      <w:pPr>
        <w:ind w:left="2530"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410" w:hanging="360"/>
      </w:pPr>
    </w:lvl>
    <w:lvl w:ilvl="2" w:tplc="0409001B" w:tentative="1">
      <w:start w:val="1"/>
      <w:numFmt w:val="lowerRoman"/>
      <w:lvlText w:val="%3."/>
      <w:lvlJc w:val="right"/>
      <w:pPr>
        <w:ind w:left="3130" w:hanging="180"/>
      </w:pPr>
    </w:lvl>
    <w:lvl w:ilvl="3" w:tplc="0409000F" w:tentative="1">
      <w:start w:val="1"/>
      <w:numFmt w:val="decimal"/>
      <w:lvlText w:val="%4."/>
      <w:lvlJc w:val="left"/>
      <w:pPr>
        <w:ind w:left="3850" w:hanging="360"/>
      </w:pPr>
    </w:lvl>
    <w:lvl w:ilvl="4" w:tplc="04090019" w:tentative="1">
      <w:start w:val="1"/>
      <w:numFmt w:val="lowerLetter"/>
      <w:lvlText w:val="%5."/>
      <w:lvlJc w:val="left"/>
      <w:pPr>
        <w:ind w:left="4570" w:hanging="360"/>
      </w:pPr>
    </w:lvl>
    <w:lvl w:ilvl="5" w:tplc="0409001B" w:tentative="1">
      <w:start w:val="1"/>
      <w:numFmt w:val="lowerRoman"/>
      <w:lvlText w:val="%6."/>
      <w:lvlJc w:val="right"/>
      <w:pPr>
        <w:ind w:left="5290" w:hanging="180"/>
      </w:pPr>
    </w:lvl>
    <w:lvl w:ilvl="6" w:tplc="0409000F" w:tentative="1">
      <w:start w:val="1"/>
      <w:numFmt w:val="decimal"/>
      <w:lvlText w:val="%7."/>
      <w:lvlJc w:val="left"/>
      <w:pPr>
        <w:ind w:left="6010" w:hanging="360"/>
      </w:pPr>
    </w:lvl>
    <w:lvl w:ilvl="7" w:tplc="04090019" w:tentative="1">
      <w:start w:val="1"/>
      <w:numFmt w:val="lowerLetter"/>
      <w:lvlText w:val="%8."/>
      <w:lvlJc w:val="left"/>
      <w:pPr>
        <w:ind w:left="6730" w:hanging="360"/>
      </w:pPr>
    </w:lvl>
    <w:lvl w:ilvl="8" w:tplc="040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5" w15:restartNumberingAfterBreak="0">
    <w:nsid w:val="7D131BF1"/>
    <w:multiLevelType w:val="hybridMultilevel"/>
    <w:tmpl w:val="2CBA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E4"/>
    <w:rsid w:val="00022B1F"/>
    <w:rsid w:val="000A1423"/>
    <w:rsid w:val="000A32E4"/>
    <w:rsid w:val="000E2BBF"/>
    <w:rsid w:val="00163BE8"/>
    <w:rsid w:val="00176717"/>
    <w:rsid w:val="001E4BC8"/>
    <w:rsid w:val="001F5D52"/>
    <w:rsid w:val="0029657F"/>
    <w:rsid w:val="002D36E0"/>
    <w:rsid w:val="002E2F9D"/>
    <w:rsid w:val="00316F7E"/>
    <w:rsid w:val="0032781E"/>
    <w:rsid w:val="00375937"/>
    <w:rsid w:val="0041030C"/>
    <w:rsid w:val="00425653"/>
    <w:rsid w:val="00426A0E"/>
    <w:rsid w:val="00453AE4"/>
    <w:rsid w:val="004A7FAE"/>
    <w:rsid w:val="004F3D41"/>
    <w:rsid w:val="005D7B8B"/>
    <w:rsid w:val="00604C18"/>
    <w:rsid w:val="006C6E53"/>
    <w:rsid w:val="006D6264"/>
    <w:rsid w:val="006E3611"/>
    <w:rsid w:val="00703AD8"/>
    <w:rsid w:val="00724F10"/>
    <w:rsid w:val="00771B9A"/>
    <w:rsid w:val="007F5140"/>
    <w:rsid w:val="008075C8"/>
    <w:rsid w:val="00852AA5"/>
    <w:rsid w:val="009369A0"/>
    <w:rsid w:val="00951810"/>
    <w:rsid w:val="009D394B"/>
    <w:rsid w:val="00A0693D"/>
    <w:rsid w:val="00A47DDE"/>
    <w:rsid w:val="00A66EB0"/>
    <w:rsid w:val="00A86DED"/>
    <w:rsid w:val="00AF2171"/>
    <w:rsid w:val="00B22F22"/>
    <w:rsid w:val="00B2587A"/>
    <w:rsid w:val="00BE16E6"/>
    <w:rsid w:val="00C670C2"/>
    <w:rsid w:val="00C80339"/>
    <w:rsid w:val="00CB01F4"/>
    <w:rsid w:val="00CC1673"/>
    <w:rsid w:val="00CD1B41"/>
    <w:rsid w:val="00D36C76"/>
    <w:rsid w:val="00DE2FBF"/>
    <w:rsid w:val="00DE7153"/>
    <w:rsid w:val="00E35E93"/>
    <w:rsid w:val="00E65F19"/>
    <w:rsid w:val="00E815D4"/>
    <w:rsid w:val="00EE7724"/>
    <w:rsid w:val="00EF17E1"/>
    <w:rsid w:val="00F913E6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BC957D-23CC-4B56-8D97-3AAE73DB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5E93"/>
    <w:pPr>
      <w:ind w:left="97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E35E93"/>
  </w:style>
  <w:style w:type="paragraph" w:customStyle="1" w:styleId="TableParagraph">
    <w:name w:val="Table Paragraph"/>
    <w:basedOn w:val="Normal"/>
    <w:uiPriority w:val="1"/>
    <w:qFormat/>
    <w:rsid w:val="00E35E93"/>
  </w:style>
  <w:style w:type="paragraph" w:styleId="Header">
    <w:name w:val="header"/>
    <w:basedOn w:val="Normal"/>
    <w:link w:val="HeaderChar"/>
    <w:uiPriority w:val="99"/>
    <w:unhideWhenUsed/>
    <w:rsid w:val="00375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937"/>
  </w:style>
  <w:style w:type="paragraph" w:styleId="Footer">
    <w:name w:val="footer"/>
    <w:basedOn w:val="Normal"/>
    <w:link w:val="FooterChar"/>
    <w:uiPriority w:val="99"/>
    <w:unhideWhenUsed/>
    <w:rsid w:val="00375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937"/>
  </w:style>
  <w:style w:type="paragraph" w:styleId="BalloonText">
    <w:name w:val="Balloon Text"/>
    <w:basedOn w:val="Normal"/>
    <w:link w:val="BalloonTextChar"/>
    <w:uiPriority w:val="99"/>
    <w:semiHidden/>
    <w:unhideWhenUsed/>
    <w:rsid w:val="000A3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4F3F"/>
  </w:style>
  <w:style w:type="paragraph" w:customStyle="1" w:styleId="Default">
    <w:name w:val="Default"/>
    <w:rsid w:val="00C670C2"/>
    <w:pPr>
      <w:widowControl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caliber.cloud/CaliberWeb2_Kirkpatri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cfisher</dc:creator>
  <cp:lastModifiedBy>Lamb, Greg</cp:lastModifiedBy>
  <cp:revision>6</cp:revision>
  <cp:lastPrinted>2017-03-31T16:52:00Z</cp:lastPrinted>
  <dcterms:created xsi:type="dcterms:W3CDTF">2017-03-31T17:16:00Z</dcterms:created>
  <dcterms:modified xsi:type="dcterms:W3CDTF">2017-08-03T17:39:00Z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2016-12-01T00:00:00Z</vt:filetime>
  </property>
</Properties>
</file>